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6082D">
        <w:rPr>
          <w:rFonts w:hint="eastAsia"/>
          <w:b/>
          <w:noProof/>
          <w:sz w:val="24"/>
          <w:lang w:eastAsia="zh-CN"/>
        </w:rPr>
        <w:t>1</w:t>
      </w:r>
      <w:r w:rsidR="004949F8">
        <w:rPr>
          <w:rFonts w:hint="eastAsia"/>
          <w:b/>
          <w:noProof/>
          <w:sz w:val="24"/>
          <w:lang w:eastAsia="zh-CN"/>
        </w:rPr>
        <w:t>276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14405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44055">
        <w:rPr>
          <w:rFonts w:ascii="Arial" w:hAnsi="Arial" w:hint="eastAsia"/>
          <w:b/>
          <w:lang w:val="en-US" w:eastAsia="zh-CN"/>
        </w:rPr>
        <w:t>China Mobile</w:t>
      </w:r>
      <w:r w:rsidR="00440589">
        <w:rPr>
          <w:rFonts w:ascii="Arial" w:hAnsi="Arial" w:hint="eastAsia"/>
          <w:b/>
          <w:lang w:val="en-US" w:eastAsia="zh-CN"/>
        </w:rPr>
        <w:t>, ZTE, 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610D9">
        <w:rPr>
          <w:rFonts w:ascii="Arial" w:hAnsi="Arial" w:cs="Arial" w:hint="eastAsia"/>
          <w:b/>
          <w:lang w:eastAsia="zh-CN"/>
        </w:rPr>
        <w:t>5GC and EPC Interworking for</w:t>
      </w:r>
      <w:r w:rsidR="008F29FF">
        <w:rPr>
          <w:rFonts w:ascii="Arial" w:hAnsi="Arial" w:cs="Arial" w:hint="eastAsia"/>
          <w:b/>
          <w:lang w:eastAsia="zh-CN"/>
        </w:rPr>
        <w:t xml:space="preserve"> Roaming</w:t>
      </w:r>
    </w:p>
    <w:p w:rsidR="00AE25BF" w:rsidRPr="0014405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285F8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85F8A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610D9">
        <w:rPr>
          <w:rFonts w:hint="eastAsia"/>
          <w:lang w:eastAsia="zh-CN"/>
        </w:rPr>
        <w:t>5GC and EPC Interworking for Roaming</w:t>
      </w:r>
      <w:r w:rsidR="00144055" w:rsidRPr="00144055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44055">
        <w:rPr>
          <w:rFonts w:hint="eastAsia"/>
          <w:lang w:eastAsia="zh-CN"/>
        </w:rPr>
        <w:t xml:space="preserve"> </w:t>
      </w:r>
      <w:r w:rsidR="0058678C">
        <w:rPr>
          <w:rFonts w:hint="eastAsia"/>
          <w:lang w:eastAsia="zh-CN"/>
        </w:rPr>
        <w:t>5EIR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1337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876B9" w:rsidRPr="00413377" w:rsidRDefault="00413377" w:rsidP="001C5C86">
      <w:pPr>
        <w:ind w:right="-99"/>
        <w:rPr>
          <w:b/>
          <w:lang w:eastAsia="zh-CN"/>
        </w:rPr>
      </w:pPr>
      <w:r>
        <w:rPr>
          <w:rFonts w:hint="eastAsia"/>
          <w:lang w:eastAsia="zh-CN"/>
        </w:rPr>
        <w:t>Not applicable.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13377">
        <w:rPr>
          <w:rFonts w:hint="eastAsia"/>
          <w:lang w:eastAsia="zh-CN"/>
        </w:rPr>
        <w:t xml:space="preserve"> 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136C17" w:rsidP="00852049">
      <w:pPr>
        <w:rPr>
          <w:lang w:eastAsia="zh-CN"/>
        </w:rPr>
      </w:pPr>
      <w:r>
        <w:rPr>
          <w:rFonts w:hint="eastAsia"/>
          <w:lang w:eastAsia="zh-CN"/>
        </w:rPr>
        <w:t xml:space="preserve">Roaming service has always been a basic and important service provided by mobile network operators. For 5G, there are multiple deployment </w:t>
      </w:r>
      <w:r>
        <w:rPr>
          <w:lang w:eastAsia="zh-CN"/>
        </w:rPr>
        <w:t>flavours</w:t>
      </w:r>
      <w:r>
        <w:rPr>
          <w:rFonts w:hint="eastAsia"/>
          <w:lang w:eastAsia="zh-CN"/>
        </w:rPr>
        <w:t xml:space="preserve"> among which the option2 (NR connected to 5GC) and option3 (DC-NR with EPC) are most considered by the operators, and both options are seen as </w:t>
      </w:r>
      <w:r>
        <w:rPr>
          <w:lang w:eastAsia="zh-CN"/>
        </w:rPr>
        <w:t>“</w:t>
      </w:r>
      <w:r>
        <w:rPr>
          <w:rFonts w:hint="eastAsia"/>
          <w:lang w:eastAsia="zh-CN"/>
        </w:rPr>
        <w:t>5G</w:t>
      </w:r>
      <w:r>
        <w:rPr>
          <w:lang w:eastAsia="zh-CN"/>
        </w:rPr>
        <w:t>”</w:t>
      </w:r>
      <w:r>
        <w:rPr>
          <w:rFonts w:hint="eastAsia"/>
          <w:lang w:eastAsia="zh-CN"/>
        </w:rPr>
        <w:t>. Between operator only deploying option2 and operator only deploying option3, roaming service is also required.</w:t>
      </w:r>
      <w:r w:rsidR="00B13584">
        <w:rPr>
          <w:rFonts w:hint="eastAsia"/>
          <w:lang w:eastAsia="zh-CN"/>
        </w:rPr>
        <w:t xml:space="preserve"> Thus the interworking between 5GC and EPC is required. </w:t>
      </w:r>
    </w:p>
    <w:p w:rsidR="00B13584" w:rsidRPr="00140450" w:rsidRDefault="00B13584" w:rsidP="00852049">
      <w:pPr>
        <w:rPr>
          <w:lang w:eastAsia="zh-CN"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F41A27" w:rsidRDefault="00B13584" w:rsidP="006146D2">
      <w:pPr>
        <w:rPr>
          <w:lang w:eastAsia="zh-CN"/>
        </w:rPr>
      </w:pPr>
      <w:r>
        <w:rPr>
          <w:rFonts w:hint="eastAsia"/>
          <w:lang w:eastAsia="zh-CN"/>
        </w:rPr>
        <w:t>The scope of the work includes:</w:t>
      </w:r>
    </w:p>
    <w:p w:rsidR="001010F0" w:rsidRDefault="00B13584" w:rsidP="00B13584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1010F0">
        <w:rPr>
          <w:rFonts w:hint="eastAsia"/>
          <w:lang w:eastAsia="zh-CN"/>
        </w:rPr>
        <w:t>To study the solutions for interworking between 5GC and EPC in roaming scenario.</w:t>
      </w:r>
    </w:p>
    <w:p w:rsidR="00B13584" w:rsidRDefault="001010F0" w:rsidP="00B13584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B13584">
        <w:rPr>
          <w:rFonts w:hint="eastAsia"/>
          <w:lang w:eastAsia="zh-CN"/>
        </w:rPr>
        <w:t xml:space="preserve">To specify the interworking procedure between HTTP/2 used in 5GC </w:t>
      </w:r>
      <w:r w:rsidR="00514BE4">
        <w:rPr>
          <w:rFonts w:hint="eastAsia"/>
          <w:lang w:eastAsia="zh-CN"/>
        </w:rPr>
        <w:t xml:space="preserve">(N8/N12) </w:t>
      </w:r>
      <w:r w:rsidR="00B13584">
        <w:rPr>
          <w:rFonts w:hint="eastAsia"/>
          <w:lang w:eastAsia="zh-CN"/>
        </w:rPr>
        <w:t>and Diameter used in EPC</w:t>
      </w:r>
      <w:r w:rsidR="00514BE4">
        <w:rPr>
          <w:lang w:val="en-US" w:eastAsia="zh-CN"/>
        </w:rPr>
        <w:t> </w:t>
      </w:r>
      <w:r w:rsidR="00514BE4">
        <w:rPr>
          <w:rFonts w:hint="eastAsia"/>
          <w:lang w:eastAsia="zh-CN"/>
        </w:rPr>
        <w:t>(S6a) for roaming scenario</w:t>
      </w:r>
    </w:p>
    <w:p w:rsidR="00514BE4" w:rsidRPr="00140450" w:rsidRDefault="001010F0" w:rsidP="00B13584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 w:rsidR="00514BE4">
        <w:rPr>
          <w:rFonts w:hint="eastAsia"/>
          <w:lang w:eastAsia="zh-CN"/>
        </w:rPr>
        <w:tab/>
        <w:t>To specify the interworking procedure between HTTP/2 used in 5GC (N16) and GTP used in EPC</w:t>
      </w:r>
      <w:r w:rsidR="00514BE4">
        <w:rPr>
          <w:lang w:val="en-US" w:eastAsia="zh-CN"/>
        </w:rPr>
        <w:t> </w:t>
      </w:r>
      <w:r w:rsidR="00514BE4">
        <w:rPr>
          <w:rFonts w:hint="eastAsia"/>
          <w:lang w:eastAsia="zh-CN"/>
        </w:rPr>
        <w:t>(S8) for roaming scenario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010F0" w:rsidRPr="00514BE4" w:rsidTr="00072A56">
        <w:tc>
          <w:tcPr>
            <w:tcW w:w="1617" w:type="dxa"/>
          </w:tcPr>
          <w:p w:rsidR="001010F0" w:rsidRDefault="001010F0" w:rsidP="008B519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1010F0" w:rsidRDefault="001010F0" w:rsidP="00BB5EB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29.abc</w:t>
            </w:r>
          </w:p>
        </w:tc>
        <w:tc>
          <w:tcPr>
            <w:tcW w:w="2409" w:type="dxa"/>
          </w:tcPr>
          <w:p w:rsidR="001010F0" w:rsidRDefault="001E6EDA" w:rsidP="00CF681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interworking between 5GC and EPC in roaming scenario</w:t>
            </w:r>
          </w:p>
        </w:tc>
        <w:tc>
          <w:tcPr>
            <w:tcW w:w="993" w:type="dxa"/>
          </w:tcPr>
          <w:p w:rsidR="001010F0" w:rsidRPr="00814F41" w:rsidRDefault="001010F0" w:rsidP="001010F0">
            <w:pPr>
              <w:spacing w:after="0"/>
              <w:rPr>
                <w:lang w:eastAsia="zh-CN"/>
              </w:rPr>
            </w:pPr>
            <w:r>
              <w:t>TSG#8</w:t>
            </w:r>
            <w:r>
              <w:rPr>
                <w:rFonts w:hint="eastAsia"/>
                <w:lang w:eastAsia="zh-CN"/>
              </w:rPr>
              <w:t>5</w:t>
            </w:r>
          </w:p>
          <w:p w:rsidR="001010F0" w:rsidRPr="00814F41" w:rsidRDefault="001010F0" w:rsidP="001010F0">
            <w:pPr>
              <w:spacing w:after="0"/>
            </w:pPr>
            <w: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E39B5">
              <w:t>. 2019)</w:t>
            </w:r>
          </w:p>
        </w:tc>
        <w:tc>
          <w:tcPr>
            <w:tcW w:w="1074" w:type="dxa"/>
          </w:tcPr>
          <w:p w:rsidR="001010F0" w:rsidRPr="00814F41" w:rsidRDefault="001010F0" w:rsidP="001010F0">
            <w:pPr>
              <w:spacing w:after="0"/>
            </w:pPr>
            <w:r w:rsidRPr="00814F41">
              <w:t>TSG#86</w:t>
            </w:r>
          </w:p>
          <w:p w:rsidR="001010F0" w:rsidRPr="00814F41" w:rsidRDefault="001010F0" w:rsidP="001010F0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:rsidR="001010F0" w:rsidRDefault="001010F0" w:rsidP="009B493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rapporteur:</w:t>
            </w:r>
          </w:p>
          <w:p w:rsidR="001010F0" w:rsidRPr="00814F41" w:rsidRDefault="001010F0" w:rsidP="009B493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  <w:tr w:rsidR="00514BE4" w:rsidRPr="00514BE4" w:rsidTr="00072A56">
        <w:tc>
          <w:tcPr>
            <w:tcW w:w="1617" w:type="dxa"/>
          </w:tcPr>
          <w:p w:rsidR="00514BE4" w:rsidRPr="00514BE4" w:rsidRDefault="00514BE4" w:rsidP="008B519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:rsidR="00514BE4" w:rsidRPr="00514BE4" w:rsidRDefault="00514BE4" w:rsidP="00BB5EB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 w:rsidR="001010F0">
              <w:rPr>
                <w:rFonts w:hint="eastAsia"/>
                <w:lang w:eastAsia="zh-CN"/>
              </w:rPr>
              <w:t>def</w:t>
            </w:r>
          </w:p>
        </w:tc>
        <w:tc>
          <w:tcPr>
            <w:tcW w:w="2409" w:type="dxa"/>
          </w:tcPr>
          <w:p w:rsidR="00514BE4" w:rsidRPr="00514BE4" w:rsidRDefault="00514BE4" w:rsidP="00CF681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Interworking between HTTP/2 and Diameter</w:t>
            </w:r>
          </w:p>
        </w:tc>
        <w:tc>
          <w:tcPr>
            <w:tcW w:w="993" w:type="dxa"/>
          </w:tcPr>
          <w:p w:rsidR="00514BE4" w:rsidRPr="00814F41" w:rsidRDefault="00514BE4" w:rsidP="0008283F">
            <w:pPr>
              <w:spacing w:after="0"/>
            </w:pPr>
            <w:r w:rsidRPr="00814F41">
              <w:t>TSG#86</w:t>
            </w:r>
          </w:p>
          <w:p w:rsidR="00514BE4" w:rsidRPr="006E39B5" w:rsidRDefault="00514BE4" w:rsidP="0008283F">
            <w:pPr>
              <w:spacing w:after="0"/>
            </w:pPr>
            <w:r w:rsidRPr="006E39B5">
              <w:t>(Dec. 2019)</w:t>
            </w:r>
          </w:p>
        </w:tc>
        <w:tc>
          <w:tcPr>
            <w:tcW w:w="1074" w:type="dxa"/>
          </w:tcPr>
          <w:p w:rsidR="00514BE4" w:rsidRPr="00814F41" w:rsidRDefault="00514BE4" w:rsidP="0008283F">
            <w:pPr>
              <w:spacing w:after="0"/>
              <w:rPr>
                <w:lang w:eastAsia="zh-CN"/>
              </w:rPr>
            </w:pPr>
            <w:r w:rsidRPr="00814F41">
              <w:t>TSG#</w:t>
            </w:r>
            <w:r>
              <w:t>8</w:t>
            </w:r>
            <w:r>
              <w:rPr>
                <w:rFonts w:hint="eastAsia"/>
                <w:lang w:eastAsia="zh-CN"/>
              </w:rPr>
              <w:t>7</w:t>
            </w:r>
          </w:p>
          <w:p w:rsidR="00514BE4" w:rsidRPr="006E39B5" w:rsidRDefault="00514BE4" w:rsidP="0008283F">
            <w:pPr>
              <w:spacing w:after="0"/>
            </w:pPr>
            <w:r>
              <w:t>(</w:t>
            </w:r>
            <w:r>
              <w:rPr>
                <w:rFonts w:hint="eastAsia"/>
                <w:lang w:eastAsia="zh-CN"/>
              </w:rPr>
              <w:t>Mar</w:t>
            </w:r>
            <w:r>
              <w:t>. 20</w:t>
            </w:r>
            <w:r>
              <w:rPr>
                <w:rFonts w:hint="eastAsia"/>
                <w:lang w:eastAsia="zh-CN"/>
              </w:rPr>
              <w:t>20</w:t>
            </w:r>
            <w:r w:rsidRPr="006E39B5">
              <w:t>)</w:t>
            </w:r>
          </w:p>
        </w:tc>
        <w:tc>
          <w:tcPr>
            <w:tcW w:w="2186" w:type="dxa"/>
          </w:tcPr>
          <w:p w:rsidR="00514BE4" w:rsidRDefault="00056E34" w:rsidP="009B493F">
            <w:pPr>
              <w:spacing w:after="0"/>
              <w:rPr>
                <w:lang w:eastAsia="zh-CN"/>
              </w:rPr>
            </w:pPr>
            <w:r w:rsidRPr="00814F41">
              <w:t>rapporteur:</w:t>
            </w:r>
          </w:p>
          <w:p w:rsidR="001944CC" w:rsidRPr="00514BE4" w:rsidRDefault="001944CC" w:rsidP="009B493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  <w:tr w:rsidR="00514BE4" w:rsidRPr="00514BE4" w:rsidTr="0008283F">
        <w:tc>
          <w:tcPr>
            <w:tcW w:w="1617" w:type="dxa"/>
          </w:tcPr>
          <w:p w:rsidR="00514BE4" w:rsidRPr="00514BE4" w:rsidRDefault="00514BE4" w:rsidP="0008283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:rsidR="00514BE4" w:rsidRPr="00514BE4" w:rsidRDefault="00514BE4" w:rsidP="0008283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29.xyz</w:t>
            </w:r>
          </w:p>
        </w:tc>
        <w:tc>
          <w:tcPr>
            <w:tcW w:w="2409" w:type="dxa"/>
          </w:tcPr>
          <w:p w:rsidR="00514BE4" w:rsidRPr="00514BE4" w:rsidRDefault="00514BE4" w:rsidP="00514BE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Interworking between HTTP/2 and GTP</w:t>
            </w:r>
          </w:p>
        </w:tc>
        <w:tc>
          <w:tcPr>
            <w:tcW w:w="993" w:type="dxa"/>
          </w:tcPr>
          <w:p w:rsidR="00514BE4" w:rsidRPr="00814F41" w:rsidRDefault="00514BE4" w:rsidP="0008283F">
            <w:pPr>
              <w:spacing w:after="0"/>
            </w:pPr>
            <w:r w:rsidRPr="00814F41">
              <w:t>TSG#86</w:t>
            </w:r>
          </w:p>
          <w:p w:rsidR="00514BE4" w:rsidRPr="00814F41" w:rsidRDefault="00514BE4" w:rsidP="0008283F">
            <w:pPr>
              <w:spacing w:after="0"/>
            </w:pPr>
            <w:r w:rsidRPr="006E39B5">
              <w:t>(Dec. 2019)</w:t>
            </w:r>
          </w:p>
        </w:tc>
        <w:tc>
          <w:tcPr>
            <w:tcW w:w="1074" w:type="dxa"/>
          </w:tcPr>
          <w:p w:rsidR="00514BE4" w:rsidRPr="00814F41" w:rsidRDefault="00514BE4" w:rsidP="0008283F">
            <w:pPr>
              <w:spacing w:after="0"/>
              <w:rPr>
                <w:lang w:eastAsia="zh-CN"/>
              </w:rPr>
            </w:pPr>
            <w:r w:rsidRPr="00814F41">
              <w:t>TSG#</w:t>
            </w:r>
            <w:r>
              <w:t>8</w:t>
            </w:r>
            <w:r>
              <w:rPr>
                <w:rFonts w:hint="eastAsia"/>
                <w:lang w:eastAsia="zh-CN"/>
              </w:rPr>
              <w:t>7</w:t>
            </w:r>
          </w:p>
          <w:p w:rsidR="00514BE4" w:rsidRPr="00814F41" w:rsidRDefault="00514BE4" w:rsidP="0008283F">
            <w:pPr>
              <w:spacing w:after="0"/>
            </w:pPr>
            <w:r>
              <w:t>(</w:t>
            </w:r>
            <w:r>
              <w:rPr>
                <w:rFonts w:hint="eastAsia"/>
                <w:lang w:eastAsia="zh-CN"/>
              </w:rPr>
              <w:t>Mar</w:t>
            </w:r>
            <w:r>
              <w:t>. 20</w:t>
            </w:r>
            <w:r>
              <w:rPr>
                <w:rFonts w:hint="eastAsia"/>
                <w:lang w:eastAsia="zh-CN"/>
              </w:rPr>
              <w:t>20</w:t>
            </w:r>
            <w:r w:rsidRPr="006E39B5">
              <w:t>)</w:t>
            </w:r>
          </w:p>
        </w:tc>
        <w:tc>
          <w:tcPr>
            <w:tcW w:w="2186" w:type="dxa"/>
          </w:tcPr>
          <w:p w:rsidR="00514BE4" w:rsidRDefault="00056E34" w:rsidP="0008283F">
            <w:pPr>
              <w:spacing w:after="0"/>
              <w:rPr>
                <w:lang w:eastAsia="zh-CN"/>
              </w:rPr>
            </w:pPr>
            <w:r w:rsidRPr="00814F41">
              <w:t>rapporteur:</w:t>
            </w:r>
          </w:p>
          <w:p w:rsidR="001944CC" w:rsidRPr="00514BE4" w:rsidRDefault="001944CC" w:rsidP="0008283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</w:tbl>
    <w:p w:rsidR="00102222" w:rsidRDefault="00102222" w:rsidP="004C634D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1838"/>
        <w:gridCol w:w="4581"/>
        <w:gridCol w:w="3209"/>
      </w:tblGrid>
      <w:tr w:rsidR="004B0755" w:rsidRPr="00723E35" w:rsidTr="00456004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宋体"/>
                <w:lang w:eastAsia="zh-CN"/>
              </w:rPr>
            </w:pP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</w:p>
        </w:tc>
      </w:tr>
    </w:tbl>
    <w:p w:rsidR="004B0755" w:rsidRDefault="004B0755" w:rsidP="00944B28">
      <w:pPr>
        <w:pStyle w:val="2"/>
        <w:spacing w:before="0" w:after="0"/>
        <w:rPr>
          <w:rFonts w:ascii="Times New Roman" w:hAnsi="Times New Roman"/>
          <w:sz w:val="20"/>
          <w:lang w:eastAsia="zh-CN"/>
        </w:rPr>
      </w:pPr>
    </w:p>
    <w:p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F1FEF" w:rsidRPr="009F1FEF" w:rsidRDefault="009F1FEF" w:rsidP="009F1FEF">
      <w:pPr>
        <w:rPr>
          <w:lang w:eastAsia="zh-CN"/>
        </w:rPr>
      </w:pPr>
      <w:r>
        <w:rPr>
          <w:rFonts w:hint="eastAsia"/>
          <w:lang w:eastAsia="zh-CN"/>
        </w:rPr>
        <w:t>Yue Song, China Mobile, songyue (at) chinamobile (dot) 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A50B96" w:rsidP="0033027D">
      <w:pPr>
        <w:ind w:right="-99"/>
        <w:rPr>
          <w:i/>
        </w:rPr>
      </w:pPr>
      <w:r>
        <w:rPr>
          <w:rFonts w:hint="eastAsia"/>
          <w:lang w:eastAsia="zh-CN"/>
        </w:rPr>
        <w:t>CT4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182CB0" w:rsidRDefault="00182CB0" w:rsidP="00174617">
      <w:r w:rsidRPr="00723E35">
        <w:t>SA3 for the security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0B9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4058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4058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50D" w:rsidRDefault="00B4350D">
      <w:r>
        <w:separator/>
      </w:r>
    </w:p>
  </w:endnote>
  <w:endnote w:type="continuationSeparator" w:id="0">
    <w:p w:rsidR="00B4350D" w:rsidRDefault="00B43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50D" w:rsidRDefault="00B4350D">
      <w:r>
        <w:separator/>
      </w:r>
    </w:p>
  </w:footnote>
  <w:footnote w:type="continuationSeparator" w:id="0">
    <w:p w:rsidR="00B4350D" w:rsidRDefault="00B435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3B2E"/>
    <w:rsid w:val="00056E34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2787"/>
    <w:rsid w:val="000B61FD"/>
    <w:rsid w:val="000C0BF7"/>
    <w:rsid w:val="000C5FE3"/>
    <w:rsid w:val="000D122A"/>
    <w:rsid w:val="000E55AD"/>
    <w:rsid w:val="000E630D"/>
    <w:rsid w:val="001001BD"/>
    <w:rsid w:val="001010F0"/>
    <w:rsid w:val="00102222"/>
    <w:rsid w:val="00120541"/>
    <w:rsid w:val="001211F3"/>
    <w:rsid w:val="00136C17"/>
    <w:rsid w:val="00140450"/>
    <w:rsid w:val="00144055"/>
    <w:rsid w:val="00173998"/>
    <w:rsid w:val="00174617"/>
    <w:rsid w:val="001759A7"/>
    <w:rsid w:val="00182CB0"/>
    <w:rsid w:val="001944CC"/>
    <w:rsid w:val="001A4192"/>
    <w:rsid w:val="001B358A"/>
    <w:rsid w:val="001C5C86"/>
    <w:rsid w:val="001C718D"/>
    <w:rsid w:val="001D716B"/>
    <w:rsid w:val="001E6EDA"/>
    <w:rsid w:val="001F7EB4"/>
    <w:rsid w:val="002000C2"/>
    <w:rsid w:val="00205F25"/>
    <w:rsid w:val="00221B1E"/>
    <w:rsid w:val="00235E65"/>
    <w:rsid w:val="00240DCD"/>
    <w:rsid w:val="0024786B"/>
    <w:rsid w:val="00251D80"/>
    <w:rsid w:val="00252F00"/>
    <w:rsid w:val="002640E5"/>
    <w:rsid w:val="0026436F"/>
    <w:rsid w:val="0026606E"/>
    <w:rsid w:val="00276403"/>
    <w:rsid w:val="00285F8A"/>
    <w:rsid w:val="002C4D12"/>
    <w:rsid w:val="002E6A7D"/>
    <w:rsid w:val="002E7A9E"/>
    <w:rsid w:val="002F3C41"/>
    <w:rsid w:val="002F6C5C"/>
    <w:rsid w:val="0030045C"/>
    <w:rsid w:val="003205AD"/>
    <w:rsid w:val="0032650D"/>
    <w:rsid w:val="0033027D"/>
    <w:rsid w:val="00335FB2"/>
    <w:rsid w:val="00344158"/>
    <w:rsid w:val="00355CB6"/>
    <w:rsid w:val="0038516D"/>
    <w:rsid w:val="003869D7"/>
    <w:rsid w:val="003A1D6E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3377"/>
    <w:rsid w:val="00414164"/>
    <w:rsid w:val="0041789B"/>
    <w:rsid w:val="004260A5"/>
    <w:rsid w:val="00432283"/>
    <w:rsid w:val="0043745F"/>
    <w:rsid w:val="0044029F"/>
    <w:rsid w:val="00440589"/>
    <w:rsid w:val="00440BC9"/>
    <w:rsid w:val="00455DE4"/>
    <w:rsid w:val="0048267C"/>
    <w:rsid w:val="004876B9"/>
    <w:rsid w:val="00493A79"/>
    <w:rsid w:val="004949F8"/>
    <w:rsid w:val="00495840"/>
    <w:rsid w:val="004A40BE"/>
    <w:rsid w:val="004A6A60"/>
    <w:rsid w:val="004B0755"/>
    <w:rsid w:val="004C634D"/>
    <w:rsid w:val="004D24B9"/>
    <w:rsid w:val="004E2CE2"/>
    <w:rsid w:val="004E5172"/>
    <w:rsid w:val="004E6F8A"/>
    <w:rsid w:val="004F05C7"/>
    <w:rsid w:val="00502CD2"/>
    <w:rsid w:val="00504E33"/>
    <w:rsid w:val="0050683F"/>
    <w:rsid w:val="00514BE4"/>
    <w:rsid w:val="0055216E"/>
    <w:rsid w:val="00552C2C"/>
    <w:rsid w:val="005555B7"/>
    <w:rsid w:val="005562A8"/>
    <w:rsid w:val="005573BB"/>
    <w:rsid w:val="00557B2E"/>
    <w:rsid w:val="00561267"/>
    <w:rsid w:val="00562242"/>
    <w:rsid w:val="00571E3F"/>
    <w:rsid w:val="00574059"/>
    <w:rsid w:val="0058678C"/>
    <w:rsid w:val="00590087"/>
    <w:rsid w:val="005A032D"/>
    <w:rsid w:val="005A2E6C"/>
    <w:rsid w:val="005B7CB4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F42AB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0CE2"/>
    <w:rsid w:val="00795CEE"/>
    <w:rsid w:val="007974F5"/>
    <w:rsid w:val="007A5AA5"/>
    <w:rsid w:val="007B0F49"/>
    <w:rsid w:val="007C7E14"/>
    <w:rsid w:val="007D03D2"/>
    <w:rsid w:val="007D1AB2"/>
    <w:rsid w:val="007F3ED1"/>
    <w:rsid w:val="007F522E"/>
    <w:rsid w:val="007F7421"/>
    <w:rsid w:val="00801F7F"/>
    <w:rsid w:val="00813C1F"/>
    <w:rsid w:val="00834A60"/>
    <w:rsid w:val="00852049"/>
    <w:rsid w:val="00857E42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B5C36"/>
    <w:rsid w:val="008C0E78"/>
    <w:rsid w:val="008C537F"/>
    <w:rsid w:val="008C5F2E"/>
    <w:rsid w:val="008D1B7D"/>
    <w:rsid w:val="008D658B"/>
    <w:rsid w:val="008F29FF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D2C1E"/>
    <w:rsid w:val="009E6C21"/>
    <w:rsid w:val="009F1FEF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0B96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2339"/>
    <w:rsid w:val="00B03AF5"/>
    <w:rsid w:val="00B03C01"/>
    <w:rsid w:val="00B078D6"/>
    <w:rsid w:val="00B1248D"/>
    <w:rsid w:val="00B13584"/>
    <w:rsid w:val="00B14709"/>
    <w:rsid w:val="00B2743D"/>
    <w:rsid w:val="00B3015C"/>
    <w:rsid w:val="00B344D8"/>
    <w:rsid w:val="00B4350D"/>
    <w:rsid w:val="00B567D1"/>
    <w:rsid w:val="00B73B4C"/>
    <w:rsid w:val="00B73F75"/>
    <w:rsid w:val="00B743D9"/>
    <w:rsid w:val="00B96481"/>
    <w:rsid w:val="00BA3A53"/>
    <w:rsid w:val="00BA4095"/>
    <w:rsid w:val="00BA5B43"/>
    <w:rsid w:val="00BB1854"/>
    <w:rsid w:val="00BB5EBF"/>
    <w:rsid w:val="00BC1360"/>
    <w:rsid w:val="00BC642A"/>
    <w:rsid w:val="00BD5BCD"/>
    <w:rsid w:val="00BF7C9D"/>
    <w:rsid w:val="00C01E8C"/>
    <w:rsid w:val="00C03E01"/>
    <w:rsid w:val="00C23582"/>
    <w:rsid w:val="00C2724D"/>
    <w:rsid w:val="00C27CA9"/>
    <w:rsid w:val="00C317E7"/>
    <w:rsid w:val="00C3799C"/>
    <w:rsid w:val="00C421BE"/>
    <w:rsid w:val="00C43D1E"/>
    <w:rsid w:val="00C43E47"/>
    <w:rsid w:val="00C44336"/>
    <w:rsid w:val="00C50F7C"/>
    <w:rsid w:val="00C51704"/>
    <w:rsid w:val="00C5591F"/>
    <w:rsid w:val="00C57C50"/>
    <w:rsid w:val="00C6082D"/>
    <w:rsid w:val="00C610D9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604C4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E739F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0F1F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3DB8"/>
    <w:rsid w:val="00F3771D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566F"/>
    <w:rsid w:val="00FC0804"/>
    <w:rsid w:val="00FC3B6D"/>
    <w:rsid w:val="00FD3A4E"/>
    <w:rsid w:val="00FE433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52F00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252F0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52F0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sid w:val="00252F0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A50B96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A50B9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C8EFD-02DD-4C38-81FF-79D06AFBB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</cp:lastModifiedBy>
  <cp:revision>28</cp:revision>
  <cp:lastPrinted>2000-02-29T10:31:00Z</cp:lastPrinted>
  <dcterms:created xsi:type="dcterms:W3CDTF">2019-03-20T03:57:00Z</dcterms:created>
  <dcterms:modified xsi:type="dcterms:W3CDTF">2019-04-02T06:20:00Z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